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FAF63" w14:textId="6E133EE5" w:rsidR="00C7485C" w:rsidRDefault="00A7167F" w:rsidP="001B7193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130474050"/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3360" behindDoc="0" locked="0" layoutInCell="1" allowOverlap="1" wp14:anchorId="40C5544C" wp14:editId="658D2B81">
            <wp:simplePos x="0" y="0"/>
            <wp:positionH relativeFrom="margin">
              <wp:posOffset>2164715</wp:posOffset>
            </wp:positionH>
            <wp:positionV relativeFrom="margin">
              <wp:posOffset>3810</wp:posOffset>
            </wp:positionV>
            <wp:extent cx="2305050" cy="2305050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86545" w14:textId="07196E46" w:rsidR="001B7193" w:rsidRDefault="001B7193" w:rsidP="001B7193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3211EF05" w14:textId="035446DB" w:rsidR="001B7193" w:rsidRDefault="001B7193" w:rsidP="001B7193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750B5C78" w14:textId="77777777" w:rsidR="001B7193" w:rsidRDefault="001B7193" w:rsidP="001B7193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4FE756A3" w14:textId="77777777" w:rsidR="001B7193" w:rsidRDefault="001B7193" w:rsidP="001B7193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14:paraId="78F38C8B" w14:textId="77777777" w:rsidR="00C7485C" w:rsidRPr="00E83F26" w:rsidRDefault="00C7485C" w:rsidP="001B7193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E83F26">
        <w:rPr>
          <w:rFonts w:ascii="TH SarabunIT๙" w:hAnsi="TH SarabunIT๙" w:cs="TH SarabunIT๙" w:hint="cs"/>
          <w:b/>
          <w:bCs/>
          <w:sz w:val="80"/>
          <w:szCs w:val="80"/>
          <w:cs/>
        </w:rPr>
        <w:t>การประเมินความเสี่ยงการทุจริต</w:t>
      </w:r>
    </w:p>
    <w:p w14:paraId="3263AED4" w14:textId="77777777" w:rsidR="001B7193" w:rsidRPr="001B7193" w:rsidRDefault="000D34E8" w:rsidP="001B7193">
      <w:pPr>
        <w:spacing w:after="0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E83F26">
        <w:rPr>
          <w:rFonts w:ascii="TH SarabunIT๙" w:hAnsi="TH SarabunIT๙" w:cs="TH SarabunIT๙" w:hint="cs"/>
          <w:b/>
          <w:bCs/>
          <w:sz w:val="80"/>
          <w:szCs w:val="80"/>
          <w:cs/>
        </w:rPr>
        <w:t>ประจำปี พ.ศ. ๒๕๖</w:t>
      </w:r>
      <w:r w:rsidR="00C01A1B">
        <w:rPr>
          <w:rFonts w:ascii="TH SarabunIT๙" w:hAnsi="TH SarabunIT๙" w:cs="TH SarabunIT๙" w:hint="cs"/>
          <w:b/>
          <w:bCs/>
          <w:sz w:val="80"/>
          <w:szCs w:val="80"/>
          <w:cs/>
        </w:rPr>
        <w:t>6</w:t>
      </w:r>
    </w:p>
    <w:p w14:paraId="3536B815" w14:textId="77777777" w:rsidR="00C7485C" w:rsidRDefault="00C7485C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F40D8E5" w14:textId="77777777" w:rsidR="006245AA" w:rsidRDefault="006245AA" w:rsidP="00C7485C">
      <w:pPr>
        <w:spacing w:after="0"/>
        <w:jc w:val="center"/>
        <w:rPr>
          <w:noProof/>
        </w:rPr>
      </w:pPr>
    </w:p>
    <w:p w14:paraId="45CD85CF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8932E03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15924CC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3E57BC1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5C96630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7A623FC9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63607FE" w14:textId="77777777" w:rsidR="00F17AD8" w:rsidRDefault="00F17AD8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1DD6C6D" w14:textId="77777777" w:rsidR="001B7193" w:rsidRDefault="001B7193" w:rsidP="00C7485C">
      <w:pPr>
        <w:spacing w:after="0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26953A36" w14:textId="77777777" w:rsidR="001B7193" w:rsidRDefault="001B7193" w:rsidP="001B7193">
      <w:pPr>
        <w:spacing w:after="0"/>
        <w:rPr>
          <w:rFonts w:ascii="TH SarabunIT๙" w:hAnsi="TH SarabunIT๙" w:cs="TH SarabunIT๙"/>
          <w:b/>
          <w:bCs/>
          <w:sz w:val="48"/>
          <w:szCs w:val="48"/>
        </w:rPr>
      </w:pPr>
    </w:p>
    <w:p w14:paraId="45E6EE54" w14:textId="77777777" w:rsidR="001B7193" w:rsidRPr="001B7193" w:rsidRDefault="001B7193" w:rsidP="001B7193">
      <w:pPr>
        <w:spacing w:after="0"/>
        <w:rPr>
          <w:rFonts w:ascii="TH SarabunIT๙" w:hAnsi="TH SarabunIT๙" w:cs="TH SarabunIT๙"/>
          <w:b/>
          <w:bCs/>
          <w:sz w:val="48"/>
          <w:szCs w:val="48"/>
        </w:rPr>
      </w:pPr>
    </w:p>
    <w:p w14:paraId="4751ECA6" w14:textId="65E7A697" w:rsidR="00C7485C" w:rsidRPr="003C752F" w:rsidRDefault="00C7485C" w:rsidP="00C7485C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752F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</w:t>
      </w:r>
      <w:r w:rsidR="00A7167F">
        <w:rPr>
          <w:rFonts w:ascii="TH SarabunIT๙" w:hAnsi="TH SarabunIT๙" w:cs="TH SarabunIT๙" w:hint="cs"/>
          <w:b/>
          <w:bCs/>
          <w:sz w:val="56"/>
          <w:szCs w:val="56"/>
          <w:cs/>
        </w:rPr>
        <w:t>ท่าเรือ</w:t>
      </w:r>
      <w:r w:rsidRPr="003C752F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</w:p>
    <w:p w14:paraId="2CF077DE" w14:textId="5C8C48D7" w:rsidR="003C752F" w:rsidRPr="001B7193" w:rsidRDefault="00C7485C" w:rsidP="001B7193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C752F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</w:t>
      </w:r>
      <w:r w:rsidR="00A7167F">
        <w:rPr>
          <w:rFonts w:ascii="TH SarabunIT๙" w:hAnsi="TH SarabunIT๙" w:cs="TH SarabunIT๙" w:hint="cs"/>
          <w:b/>
          <w:bCs/>
          <w:sz w:val="56"/>
          <w:szCs w:val="56"/>
          <w:cs/>
        </w:rPr>
        <w:t>บ้านนาเดิม</w:t>
      </w:r>
      <w:r w:rsidRPr="003C752F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จังหวัด</w:t>
      </w:r>
      <w:r w:rsidR="00A7167F">
        <w:rPr>
          <w:rFonts w:ascii="TH SarabunIT๙" w:hAnsi="TH SarabunIT๙" w:cs="TH SarabunIT๙" w:hint="cs"/>
          <w:b/>
          <w:bCs/>
          <w:sz w:val="56"/>
          <w:szCs w:val="56"/>
          <w:cs/>
        </w:rPr>
        <w:t>สุราษฎร์ธานี</w:t>
      </w:r>
    </w:p>
    <w:p w14:paraId="20335824" w14:textId="532EF249" w:rsidR="00C7485C" w:rsidRDefault="00A7167F" w:rsidP="00320C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65408" behindDoc="0" locked="0" layoutInCell="1" allowOverlap="1" wp14:anchorId="70799E02" wp14:editId="2B02B4C8">
            <wp:simplePos x="0" y="0"/>
            <wp:positionH relativeFrom="margin">
              <wp:posOffset>2855652</wp:posOffset>
            </wp:positionH>
            <wp:positionV relativeFrom="margin">
              <wp:posOffset>-21846</wp:posOffset>
            </wp:positionV>
            <wp:extent cx="1009015" cy="1009015"/>
            <wp:effectExtent l="0" t="0" r="635" b="635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015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C92468" w14:textId="27F268D8" w:rsidR="00C7485C" w:rsidRDefault="00C7485C" w:rsidP="00320CD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86A6FC" w14:textId="505F2B16" w:rsidR="00C7485C" w:rsidRPr="00320CDE" w:rsidRDefault="00C7485C" w:rsidP="00C7485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77C0FF77" w14:textId="77777777" w:rsidR="00F745BA" w:rsidRDefault="007B0C27" w:rsidP="006332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20CDE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การประเมินความ</w:t>
      </w:r>
      <w:r w:rsidR="000D34E8">
        <w:rPr>
          <w:rFonts w:ascii="TH SarabunIT๙" w:hAnsi="TH SarabunIT๙" w:cs="TH SarabunIT๙" w:hint="cs"/>
          <w:b/>
          <w:bCs/>
          <w:sz w:val="36"/>
          <w:szCs w:val="36"/>
          <w:cs/>
        </w:rPr>
        <w:t>เสี่ยงการทุจริต</w:t>
      </w:r>
      <w:r w:rsidR="00E83F26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0D34E8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 พ.ศ. ๒๕๖</w:t>
      </w:r>
      <w:r w:rsidR="0034524E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4215640D" w14:textId="25795873" w:rsidR="006332FC" w:rsidRDefault="006332FC" w:rsidP="006332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</w:t>
      </w:r>
      <w:r w:rsidR="00A7167F">
        <w:rPr>
          <w:rFonts w:ascii="TH SarabunIT๙" w:hAnsi="TH SarabunIT๙" w:cs="TH SarabunIT๙" w:hint="cs"/>
          <w:b/>
          <w:bCs/>
          <w:sz w:val="36"/>
          <w:szCs w:val="36"/>
          <w:cs/>
        </w:rPr>
        <w:t>ท่าเรือ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</w:t>
      </w:r>
      <w:r w:rsidR="00A7167F">
        <w:rPr>
          <w:rFonts w:ascii="TH SarabunIT๙" w:hAnsi="TH SarabunIT๙" w:cs="TH SarabunIT๙" w:hint="cs"/>
          <w:b/>
          <w:bCs/>
          <w:sz w:val="36"/>
          <w:szCs w:val="36"/>
          <w:cs/>
        </w:rPr>
        <w:t>บ้านนาเดิม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</w:t>
      </w:r>
      <w:r w:rsidR="00A7167F">
        <w:rPr>
          <w:rFonts w:ascii="TH SarabunIT๙" w:hAnsi="TH SarabunIT๙" w:cs="TH SarabunIT๙" w:hint="cs"/>
          <w:b/>
          <w:bCs/>
          <w:sz w:val="36"/>
          <w:szCs w:val="36"/>
          <w:cs/>
        </w:rPr>
        <w:t>สุราษฎร์ธานี</w:t>
      </w:r>
    </w:p>
    <w:p w14:paraId="49AC2F3F" w14:textId="77777777" w:rsidR="006332FC" w:rsidRPr="006332FC" w:rsidRDefault="006332FC" w:rsidP="006332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14:paraId="6D9D6CA2" w14:textId="09391AA0" w:rsidR="007B0C27" w:rsidRDefault="007B0C27" w:rsidP="00937761">
      <w:pPr>
        <w:tabs>
          <w:tab w:val="left" w:pos="2694"/>
        </w:tabs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A7167F">
        <w:rPr>
          <w:rFonts w:ascii="TH SarabunIT๙" w:hAnsi="TH SarabunIT๙" w:cs="TH SarabunIT๙" w:hint="cs"/>
          <w:sz w:val="32"/>
          <w:szCs w:val="32"/>
          <w:cs/>
        </w:rPr>
        <w:t>ท่าเรือ</w:t>
      </w:r>
      <w:r w:rsidR="00320CD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ได้ดำเนินการวิเคราะห์ความเสี่ยงเกี่ยวกับการปฏิบัติงานที่อาจเกิด</w:t>
      </w:r>
      <w:r w:rsidRPr="00320CDE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ประโยชน์ทับซ้อน จากการวิเคราะห์</w:t>
      </w:r>
      <w:r w:rsidR="00262531" w:rsidRPr="00320CDE">
        <w:rPr>
          <w:rFonts w:ascii="TH SarabunIT๙" w:hAnsi="TH SarabunIT๙" w:cs="TH SarabunIT๙" w:hint="cs"/>
          <w:spacing w:val="-4"/>
          <w:sz w:val="32"/>
          <w:szCs w:val="32"/>
          <w:cs/>
        </w:rPr>
        <w:t>ความเสี่ยง</w:t>
      </w:r>
      <w:r w:rsidR="00004CEA" w:rsidRPr="00320CD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สามารถจำแนกระดับความเสี่ยงออกเป็น ๔ ระดับ </w:t>
      </w:r>
      <w:r w:rsidR="004F2AF8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คือ </w:t>
      </w:r>
      <w:r w:rsidR="00004CEA" w:rsidRPr="00320CDE">
        <w:rPr>
          <w:rFonts w:ascii="TH SarabunIT๙" w:hAnsi="TH SarabunIT๙" w:cs="TH SarabunIT๙" w:hint="cs"/>
          <w:spacing w:val="-4"/>
          <w:sz w:val="32"/>
          <w:szCs w:val="32"/>
          <w:cs/>
        </w:rPr>
        <w:t>สูง ปานกลาง</w:t>
      </w:r>
      <w:r w:rsidR="00004CEA">
        <w:rPr>
          <w:rFonts w:ascii="TH SarabunIT๙" w:hAnsi="TH SarabunIT๙" w:cs="TH SarabunIT๙" w:hint="cs"/>
          <w:sz w:val="32"/>
          <w:szCs w:val="32"/>
          <w:cs/>
        </w:rPr>
        <w:t xml:space="preserve"> ต่ำ</w:t>
      </w:r>
      <w:r w:rsidR="00795954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FA5E7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95954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004CEA">
        <w:rPr>
          <w:rFonts w:ascii="TH SarabunIT๙" w:hAnsi="TH SarabunIT๙" w:cs="TH SarabunIT๙" w:hint="cs"/>
          <w:sz w:val="32"/>
          <w:szCs w:val="32"/>
          <w:cs/>
        </w:rPr>
        <w:t xml:space="preserve"> ซึ่งสามารถสรุปข้อมูลการวิเคราะห์ความเสี่ยงเกี่ยวกับ</w:t>
      </w:r>
      <w:r w:rsidR="00004CEA" w:rsidRPr="00004CEA">
        <w:rPr>
          <w:rFonts w:ascii="TH SarabunIT๙" w:hAnsi="TH SarabunIT๙" w:cs="TH SarabunIT๙" w:hint="cs"/>
          <w:sz w:val="32"/>
          <w:szCs w:val="32"/>
          <w:cs/>
        </w:rPr>
        <w:t>การปฏิบัติงานที่อาจเกิดประโยชน์ทับซ้อน</w:t>
      </w:r>
      <w:r w:rsidR="00004CEA">
        <w:rPr>
          <w:rFonts w:ascii="TH SarabunIT๙" w:hAnsi="TH SarabunIT๙" w:cs="TH SarabunIT๙" w:hint="cs"/>
          <w:sz w:val="32"/>
          <w:szCs w:val="32"/>
          <w:cs/>
        </w:rPr>
        <w:t>โดยการประเมินโอกาสและผลกระทบของความเสี่ยง ตามประเด็น ดังนี้</w:t>
      </w: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1671"/>
        <w:gridCol w:w="2257"/>
        <w:gridCol w:w="657"/>
        <w:gridCol w:w="454"/>
        <w:gridCol w:w="708"/>
        <w:gridCol w:w="550"/>
        <w:gridCol w:w="2911"/>
        <w:gridCol w:w="1135"/>
      </w:tblGrid>
      <w:tr w:rsidR="00795954" w14:paraId="2F595887" w14:textId="77777777" w:rsidTr="00E36C93">
        <w:tc>
          <w:tcPr>
            <w:tcW w:w="1696" w:type="dxa"/>
            <w:tcBorders>
              <w:bottom w:val="nil"/>
            </w:tcBorders>
          </w:tcPr>
          <w:p w14:paraId="4B5D8082" w14:textId="77777777" w:rsidR="00795954" w:rsidRDefault="00795954" w:rsidP="00932DA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C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</w:t>
            </w:r>
          </w:p>
        </w:tc>
        <w:tc>
          <w:tcPr>
            <w:tcW w:w="2282" w:type="dxa"/>
            <w:tcBorders>
              <w:bottom w:val="nil"/>
            </w:tcBorders>
          </w:tcPr>
          <w:p w14:paraId="5D17C63A" w14:textId="77777777" w:rsidR="00795954" w:rsidRPr="00044260" w:rsidRDefault="006F7A6A" w:rsidP="00932DA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</w:t>
            </w:r>
            <w:r w:rsidR="00795954" w:rsidRPr="000442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เสี่ยง</w:t>
            </w:r>
            <w:r w:rsidR="00044260" w:rsidRPr="000442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ที่อาจมีผลกระทบ</w:t>
            </w:r>
          </w:p>
        </w:tc>
        <w:tc>
          <w:tcPr>
            <w:tcW w:w="2383" w:type="dxa"/>
            <w:gridSpan w:val="4"/>
          </w:tcPr>
          <w:p w14:paraId="741C9874" w14:textId="77777777" w:rsidR="00795954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0C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r w:rsidRPr="00320C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974" w:type="dxa"/>
            <w:vMerge w:val="restart"/>
          </w:tcPr>
          <w:p w14:paraId="08117DE0" w14:textId="77777777" w:rsidR="0034524E" w:rsidRDefault="00795954" w:rsidP="00795954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 w:rsidR="0034524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และการดำเนินการ</w:t>
            </w:r>
          </w:p>
          <w:p w14:paraId="2216A4DD" w14:textId="77777777" w:rsidR="00795954" w:rsidRPr="00795954" w:rsidRDefault="0034524E" w:rsidP="00795954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ในบริหารจัดการ</w:t>
            </w:r>
            <w:r w:rsidR="00795954"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008" w:type="dxa"/>
            <w:vMerge w:val="restart"/>
          </w:tcPr>
          <w:p w14:paraId="59BF6563" w14:textId="77777777" w:rsidR="006F7A6A" w:rsidRDefault="00795954" w:rsidP="006F7A6A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1EA15C29" w14:textId="77777777" w:rsidR="00795954" w:rsidRPr="00795954" w:rsidRDefault="00795954" w:rsidP="006F7A6A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="006F7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795954" w14:paraId="3624CEBB" w14:textId="77777777" w:rsidTr="00E36C93">
        <w:tc>
          <w:tcPr>
            <w:tcW w:w="1696" w:type="dxa"/>
            <w:tcBorders>
              <w:top w:val="nil"/>
            </w:tcBorders>
          </w:tcPr>
          <w:p w14:paraId="11A5FF66" w14:textId="77777777" w:rsidR="00795954" w:rsidRPr="00320CDE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82" w:type="dxa"/>
            <w:tcBorders>
              <w:top w:val="nil"/>
            </w:tcBorders>
          </w:tcPr>
          <w:p w14:paraId="2843A30E" w14:textId="77777777" w:rsidR="00795954" w:rsidRPr="00320CDE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66" w:type="dxa"/>
          </w:tcPr>
          <w:p w14:paraId="45D31000" w14:textId="77777777" w:rsidR="00795954" w:rsidRPr="00320CDE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454" w:type="dxa"/>
          </w:tcPr>
          <w:p w14:paraId="4D19A784" w14:textId="77777777" w:rsidR="00795954" w:rsidRPr="00320CDE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709" w:type="dxa"/>
          </w:tcPr>
          <w:p w14:paraId="6C3C52C9" w14:textId="77777777" w:rsidR="00795954" w:rsidRPr="00320CDE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554" w:type="dxa"/>
          </w:tcPr>
          <w:p w14:paraId="6140CF12" w14:textId="77777777" w:rsidR="00795954" w:rsidRPr="00320CDE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2974" w:type="dxa"/>
            <w:vMerge/>
          </w:tcPr>
          <w:p w14:paraId="0E54CEAB" w14:textId="77777777" w:rsidR="00795954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8" w:type="dxa"/>
            <w:vMerge/>
          </w:tcPr>
          <w:p w14:paraId="66892387" w14:textId="77777777" w:rsidR="00795954" w:rsidRDefault="00795954" w:rsidP="00937761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95954" w14:paraId="5BF3757A" w14:textId="77777777" w:rsidTr="00E36C93">
        <w:tc>
          <w:tcPr>
            <w:tcW w:w="1696" w:type="dxa"/>
          </w:tcPr>
          <w:p w14:paraId="3D1BA9DC" w14:textId="77777777" w:rsidR="00795954" w:rsidRPr="00197B6B" w:rsidRDefault="00795954" w:rsidP="00795954">
            <w:pPr>
              <w:ind w:right="-1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97B6B"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การจัดซื้อจัดจ้างและการจัดหาพัสดุ</w:t>
            </w:r>
          </w:p>
        </w:tc>
        <w:tc>
          <w:tcPr>
            <w:tcW w:w="2282" w:type="dxa"/>
          </w:tcPr>
          <w:p w14:paraId="6950332A" w14:textId="77777777" w:rsidR="00795954" w:rsidRDefault="00795954" w:rsidP="007959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B68E6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มีกฎหมาย/ระเบียบที่เกี่ยวข้องค่อนข้างมากและมีการปรับเปลี่ยน/เพิ่มเติมระเบียบอยู่บ่อยครั้ง</w:t>
            </w:r>
          </w:p>
          <w:p w14:paraId="44C7AEB8" w14:textId="77777777" w:rsidR="00795954" w:rsidRDefault="00795954" w:rsidP="007959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กระบวนการจัดซื้อจัดจ้างมีหลายขั้นตอน และมีผู้ปฏิบัติงานเพียงคนเดียว อาจทำให้เกิดความผิดพลาดได้</w:t>
            </w:r>
          </w:p>
          <w:p w14:paraId="3B86A83A" w14:textId="77777777" w:rsidR="00795954" w:rsidRPr="00320CDE" w:rsidRDefault="00795954" w:rsidP="00795954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ผู้ปฏิบัติงานมีความรู้ความเข้าใจในข้อกฎหมายไม่เพียงพอหรือมีประสบการณ์ในการปฏิบัติงานน้อย</w:t>
            </w:r>
          </w:p>
        </w:tc>
        <w:tc>
          <w:tcPr>
            <w:tcW w:w="666" w:type="dxa"/>
          </w:tcPr>
          <w:p w14:paraId="37F09BAD" w14:textId="77777777" w:rsidR="00795954" w:rsidRPr="00320CDE" w:rsidRDefault="00795954" w:rsidP="00795954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4" w:type="dxa"/>
          </w:tcPr>
          <w:p w14:paraId="24911730" w14:textId="77777777" w:rsidR="00795954" w:rsidRPr="00320CDE" w:rsidRDefault="00795954" w:rsidP="00795954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6D335005" w14:textId="77777777" w:rsidR="00795954" w:rsidRPr="00320CDE" w:rsidRDefault="00C8580C" w:rsidP="00C8580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6C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√</w:t>
            </w:r>
          </w:p>
        </w:tc>
        <w:tc>
          <w:tcPr>
            <w:tcW w:w="554" w:type="dxa"/>
          </w:tcPr>
          <w:p w14:paraId="6491C9DF" w14:textId="77777777" w:rsidR="00795954" w:rsidRPr="00E36C93" w:rsidRDefault="00795954" w:rsidP="00795954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</w:p>
        </w:tc>
        <w:tc>
          <w:tcPr>
            <w:tcW w:w="2974" w:type="dxa"/>
          </w:tcPr>
          <w:p w14:paraId="47FA6C2B" w14:textId="77777777" w:rsidR="00795954" w:rsidRPr="00C44813" w:rsidRDefault="00795954" w:rsidP="00795954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04C2C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ทำแผนการฝึกอบรมเพื่อพัฒนาความรู้แก่บุคลากรผู้ปฏิบัติงานให้เข้าใจข้อกฎหมายที่เกี่ยวข้องกับการจัดซื้อจัดจ้างและจัดหาพัสดุ</w:t>
            </w:r>
            <w:r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เพื่อให้การปฏิบัติงานมีความถูกต้อง โปร่งใส ตรวจสอบได้</w:t>
            </w:r>
          </w:p>
          <w:p w14:paraId="6D1486A2" w14:textId="77777777" w:rsidR="00795954" w:rsidRDefault="00795954" w:rsidP="007959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กำหนดแผนอัตรากำลังให้มีผู้ปฏิบัติงานที่เพียงพอกับปริมาณงาน และหลีกเลี่ยงการแต่งตั้งข้าราชการบรรจุใหม่ที่ยังไม่ผ่านการทดลองราชการเป็นคณะกรรมการต่างๆ ในกระบวนการจัดซื้อจัดจ้าง</w:t>
            </w:r>
          </w:p>
          <w:p w14:paraId="477DECF6" w14:textId="77777777" w:rsidR="00795954" w:rsidRDefault="00795954" w:rsidP="007959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หัวหน้าหน่วยงานต้องควบคุม กำกับดูแล ตรวจสอบการปฏิบัติงานของผู้ปฏิบัติงานให้เป็นไปตามกฎหมายอย่างเคร่งครัด</w:t>
            </w:r>
          </w:p>
          <w:p w14:paraId="44F879CD" w14:textId="77777777" w:rsidR="00795954" w:rsidRDefault="00795954" w:rsidP="00795954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104C2C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>หากพบการกระความผิดจะต้องดำเนินการ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ทางวินัย ละเมิด และทางอาญาอย่างเคร่งครัด</w:t>
            </w:r>
          </w:p>
          <w:p w14:paraId="0B657E8C" w14:textId="77777777" w:rsidR="00795954" w:rsidRPr="006F7A6A" w:rsidRDefault="00795954" w:rsidP="006F7A6A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เสริมสร้างคุณธรรม จริยธรรม และการป้องกันปราบปรามการทุจริตและประพฤติมิชอบให้บุคลากรในหน่วยงาน โดยการฝึกอบรม การมอบนโยบายของผู้บริหารและการเผยแพร่กิจกรรมด้านการเสริมสร้างคุณธรรม จริยธรรม เพื่อสร้างจิตสำนึกสุจริต</w:t>
            </w:r>
          </w:p>
        </w:tc>
        <w:tc>
          <w:tcPr>
            <w:tcW w:w="1008" w:type="dxa"/>
          </w:tcPr>
          <w:p w14:paraId="4FB488DD" w14:textId="77777777" w:rsidR="00795954" w:rsidRDefault="00795954" w:rsidP="00E36C93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จำนวนเรื่องร้องเรียนเกี่ยวกับ</w:t>
            </w:r>
            <w:r w:rsidRPr="00197B6B">
              <w:rPr>
                <w:rFonts w:ascii="TH SarabunIT๙" w:hAnsi="TH SarabunIT๙" w:cs="TH SarabunIT๙" w:hint="cs"/>
                <w:sz w:val="28"/>
                <w:cs/>
              </w:rPr>
              <w:t>การจัดซื้อจัดจ้างและการจัดหาพัสดุ</w:t>
            </w:r>
          </w:p>
        </w:tc>
      </w:tr>
      <w:tr w:rsidR="00E36C93" w14:paraId="05C10CEF" w14:textId="77777777" w:rsidTr="00E36C93">
        <w:tc>
          <w:tcPr>
            <w:tcW w:w="1696" w:type="dxa"/>
            <w:tcBorders>
              <w:bottom w:val="nil"/>
            </w:tcBorders>
          </w:tcPr>
          <w:p w14:paraId="25EEB871" w14:textId="77777777" w:rsidR="00E36C93" w:rsidRDefault="00E36C93" w:rsidP="00932DA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320C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ประเด็นความเสี่ยง</w:t>
            </w:r>
          </w:p>
        </w:tc>
        <w:tc>
          <w:tcPr>
            <w:tcW w:w="2282" w:type="dxa"/>
            <w:tcBorders>
              <w:bottom w:val="nil"/>
            </w:tcBorders>
          </w:tcPr>
          <w:p w14:paraId="522688D6" w14:textId="77777777" w:rsidR="00E36C93" w:rsidRDefault="006F7A6A" w:rsidP="00932DA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เหตุการณ์ความ</w:t>
            </w:r>
            <w:r w:rsidR="00044260" w:rsidRPr="0004426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เสี่ยงที่อาจมีผลกระทบ</w:t>
            </w:r>
          </w:p>
        </w:tc>
        <w:tc>
          <w:tcPr>
            <w:tcW w:w="2383" w:type="dxa"/>
            <w:gridSpan w:val="4"/>
          </w:tcPr>
          <w:p w14:paraId="2B5C6604" w14:textId="77777777" w:rsidR="00E36C93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20C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ประเมิน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</w:t>
            </w:r>
            <w:r w:rsidRPr="00320CD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2974" w:type="dxa"/>
            <w:vMerge w:val="restart"/>
          </w:tcPr>
          <w:p w14:paraId="12C26CFD" w14:textId="77777777" w:rsidR="006F4F97" w:rsidRDefault="006F4F97" w:rsidP="006F4F97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และการดำเนินการ</w:t>
            </w:r>
          </w:p>
          <w:p w14:paraId="47DBEEF7" w14:textId="77777777" w:rsidR="00E36C93" w:rsidRPr="00795954" w:rsidRDefault="006F4F97" w:rsidP="006F4F97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ในบริหารจัดการ</w:t>
            </w: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  <w:tc>
          <w:tcPr>
            <w:tcW w:w="1008" w:type="dxa"/>
            <w:vMerge w:val="restart"/>
          </w:tcPr>
          <w:p w14:paraId="5B6B5764" w14:textId="77777777" w:rsidR="006F7A6A" w:rsidRDefault="00E36C93" w:rsidP="006F7A6A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ตัวชี้วัด</w:t>
            </w:r>
          </w:p>
          <w:p w14:paraId="4004731E" w14:textId="77777777" w:rsidR="00E36C93" w:rsidRPr="00795954" w:rsidRDefault="00E36C93" w:rsidP="006F7A6A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59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</w:t>
            </w:r>
            <w:r w:rsidR="006F7A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E36C93" w14:paraId="3FA090A2" w14:textId="77777777" w:rsidTr="00E36C93">
        <w:tc>
          <w:tcPr>
            <w:tcW w:w="1696" w:type="dxa"/>
            <w:tcBorders>
              <w:top w:val="nil"/>
            </w:tcBorders>
          </w:tcPr>
          <w:p w14:paraId="5A19E7CB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282" w:type="dxa"/>
            <w:tcBorders>
              <w:top w:val="nil"/>
            </w:tcBorders>
          </w:tcPr>
          <w:p w14:paraId="2EDE2EB7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66" w:type="dxa"/>
          </w:tcPr>
          <w:p w14:paraId="1CB2DF66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ไม่มี</w:t>
            </w:r>
          </w:p>
        </w:tc>
        <w:tc>
          <w:tcPr>
            <w:tcW w:w="454" w:type="dxa"/>
          </w:tcPr>
          <w:p w14:paraId="15311962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ต่ำ</w:t>
            </w:r>
          </w:p>
        </w:tc>
        <w:tc>
          <w:tcPr>
            <w:tcW w:w="709" w:type="dxa"/>
          </w:tcPr>
          <w:p w14:paraId="17A78977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554" w:type="dxa"/>
          </w:tcPr>
          <w:p w14:paraId="11514AF0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สูง</w:t>
            </w:r>
          </w:p>
        </w:tc>
        <w:tc>
          <w:tcPr>
            <w:tcW w:w="2974" w:type="dxa"/>
            <w:vMerge/>
          </w:tcPr>
          <w:p w14:paraId="76B48F35" w14:textId="77777777" w:rsidR="00E36C93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8" w:type="dxa"/>
            <w:vMerge/>
          </w:tcPr>
          <w:p w14:paraId="07E6E309" w14:textId="77777777" w:rsidR="00E36C93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36C93" w14:paraId="2570AAF1" w14:textId="77777777" w:rsidTr="00E36C93">
        <w:tc>
          <w:tcPr>
            <w:tcW w:w="1696" w:type="dxa"/>
          </w:tcPr>
          <w:p w14:paraId="0DD971D1" w14:textId="77777777" w:rsidR="00E36C93" w:rsidRDefault="00E36C93" w:rsidP="006241BD">
            <w:pPr>
              <w:ind w:right="-1"/>
              <w:jc w:val="thaiDistribute"/>
              <w:rPr>
                <w:rFonts w:ascii="TH SarabunIT๙" w:hAnsi="TH SarabunIT๙" w:cs="TH SarabunIT๙"/>
                <w:spacing w:val="-12"/>
                <w:sz w:val="28"/>
              </w:rPr>
            </w:pPr>
            <w:r w:rsidRPr="00197B6B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การเบิกจ่าย</w:t>
            </w:r>
          </w:p>
          <w:p w14:paraId="69F02608" w14:textId="77777777" w:rsidR="00E36C93" w:rsidRPr="00197B6B" w:rsidRDefault="00E36C93" w:rsidP="006241BD">
            <w:pPr>
              <w:ind w:right="-1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97B6B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ค่าตอบแทน</w:t>
            </w:r>
          </w:p>
        </w:tc>
        <w:tc>
          <w:tcPr>
            <w:tcW w:w="2282" w:type="dxa"/>
          </w:tcPr>
          <w:p w14:paraId="3CEFE935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การควบคุม กำกับดูแล ตรวจสอบเรื่องการเบิกจ่ายค่าตอบแทนอาจเกิดข้อผิดพลาด ไม่เป็นไปตามกฎหมาย/ระเบียบที่เกี่ยวข้อง</w:t>
            </w:r>
          </w:p>
          <w:p w14:paraId="5AD26A19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CB5E91">
              <w:rPr>
                <w:rFonts w:ascii="TH SarabunIT๙" w:hAnsi="TH SarabunIT๙" w:cs="TH SarabunIT๙" w:hint="cs"/>
                <w:sz w:val="28"/>
                <w:cs/>
              </w:rPr>
              <w:t>ผู้ปฏิบัติงานมีความรู้ความเข้าใจในข้อกฎหมายไม่เพียงพอหรือมีประสบการณ์ในการปฏิบัติงานน้อย</w:t>
            </w:r>
          </w:p>
          <w:p w14:paraId="553D24BC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ผู้ปฏิบัติงานปฏิบัติงานด้วยความประมาทเลินเล่อ</w:t>
            </w:r>
          </w:p>
          <w:p w14:paraId="25B73077" w14:textId="77777777" w:rsidR="00E36C93" w:rsidRPr="00320CDE" w:rsidRDefault="00E36C93" w:rsidP="00E36C93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64C31">
              <w:rPr>
                <w:rFonts w:ascii="TH SarabunIT๙" w:hAnsi="TH SarabunIT๙" w:cs="TH SarabunIT๙" w:hint="cs"/>
                <w:spacing w:val="-6"/>
                <w:sz w:val="28"/>
                <w:cs/>
              </w:rPr>
              <w:t>- ผู้ปฏิบัติงานจงใจทุจริตหรือประพฤติ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มิชอบ</w:t>
            </w:r>
          </w:p>
        </w:tc>
        <w:tc>
          <w:tcPr>
            <w:tcW w:w="666" w:type="dxa"/>
          </w:tcPr>
          <w:p w14:paraId="7FCB1BD8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4" w:type="dxa"/>
          </w:tcPr>
          <w:p w14:paraId="2DF82CC6" w14:textId="77777777" w:rsidR="00E36C93" w:rsidRPr="00320CDE" w:rsidRDefault="00E36C93" w:rsidP="00C8580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09" w:type="dxa"/>
          </w:tcPr>
          <w:p w14:paraId="24DA72C9" w14:textId="77777777" w:rsidR="00E36C93" w:rsidRPr="00320CDE" w:rsidRDefault="006F4F97" w:rsidP="00932DA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6C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√</w:t>
            </w:r>
          </w:p>
        </w:tc>
        <w:tc>
          <w:tcPr>
            <w:tcW w:w="554" w:type="dxa"/>
          </w:tcPr>
          <w:p w14:paraId="6B724E1A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14:paraId="1B2B276B" w14:textId="77777777" w:rsidR="00E36C93" w:rsidRDefault="00256579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 w:rsidR="00E36C93">
              <w:rPr>
                <w:rFonts w:ascii="TH SarabunIT๙" w:hAnsi="TH SarabunIT๙" w:cs="TH SarabunIT๙" w:hint="cs"/>
                <w:sz w:val="28"/>
                <w:cs/>
              </w:rPr>
              <w:t>สร้างความรู้ความเข้าใจให้ผู้ปฏิบัติงานเข้าใจกฎหมาย/ระเบียบที่เกี่ยวข้อง เพื่อให้ปฏิบัติงานได้อย่างถูกต้อง โปร่งใส และตรวจสอบได้</w:t>
            </w:r>
          </w:p>
          <w:p w14:paraId="619403F8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สร้างองค์ความรู้ รวบรวมและสรุปข้อกฎหมาย/ระเบียบที่เกี่ยวข้อง เผยให้ผู้ปฏิบัติงานใช้เป็นคู่มือในการปฏิบัติงาน และติดตามการแก้ไขเปลี่ยนแปลงอยู่เสมอ</w:t>
            </w:r>
          </w:p>
          <w:p w14:paraId="0669219B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- </w:t>
            </w:r>
            <w:r w:rsidRPr="00E46313">
              <w:rPr>
                <w:rFonts w:ascii="TH SarabunIT๙" w:hAnsi="TH SarabunIT๙" w:cs="TH SarabunIT๙" w:hint="cs"/>
                <w:sz w:val="28"/>
                <w:cs/>
              </w:rPr>
              <w:t>หัวหน้าหน่วยงานต้องควบคุม กำกับดูแล ตรวจสอบการปฏิบัติงานของผู้ปฏิบัติงานให้เป็นไปตามกฎหมายอย่างเคร่งครัด</w:t>
            </w:r>
          </w:p>
          <w:p w14:paraId="0A3AE8FD" w14:textId="77777777" w:rsidR="00E36C93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008" w:type="dxa"/>
          </w:tcPr>
          <w:p w14:paraId="1108F5CC" w14:textId="77777777" w:rsidR="00E36C93" w:rsidRDefault="00E36C93" w:rsidP="006241BD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จำนวนเรื่องร้องเรียนเกี่ยวกับ</w:t>
            </w:r>
          </w:p>
          <w:p w14:paraId="1FCA5C51" w14:textId="77777777" w:rsidR="00E36C93" w:rsidRDefault="00E36C93" w:rsidP="00E36C93">
            <w:pPr>
              <w:ind w:right="-1"/>
              <w:jc w:val="thaiDistribute"/>
              <w:rPr>
                <w:rFonts w:ascii="TH SarabunIT๙" w:hAnsi="TH SarabunIT๙" w:cs="TH SarabunIT๙"/>
                <w:spacing w:val="-12"/>
                <w:sz w:val="28"/>
              </w:rPr>
            </w:pPr>
            <w:r w:rsidRPr="00197B6B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การเบิกจ่าย</w:t>
            </w:r>
          </w:p>
          <w:p w14:paraId="314454A9" w14:textId="77777777" w:rsidR="00E36C93" w:rsidRDefault="00E36C93" w:rsidP="00E36C93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7B6B">
              <w:rPr>
                <w:rFonts w:ascii="TH SarabunIT๙" w:hAnsi="TH SarabunIT๙" w:cs="TH SarabunIT๙" w:hint="cs"/>
                <w:spacing w:val="-12"/>
                <w:sz w:val="28"/>
                <w:cs/>
              </w:rPr>
              <w:t>ค่าตอบแทน</w:t>
            </w:r>
          </w:p>
        </w:tc>
      </w:tr>
      <w:tr w:rsidR="00E36C93" w14:paraId="1CBB6DF6" w14:textId="77777777" w:rsidTr="00E36C93">
        <w:tc>
          <w:tcPr>
            <w:tcW w:w="1696" w:type="dxa"/>
          </w:tcPr>
          <w:p w14:paraId="6E5AA754" w14:textId="77777777" w:rsidR="00E36C93" w:rsidRPr="00197B6B" w:rsidRDefault="00E36C93" w:rsidP="006241BD">
            <w:pPr>
              <w:ind w:right="-1"/>
              <w:jc w:val="thaiDistribute"/>
              <w:rPr>
                <w:rFonts w:ascii="TH SarabunIT๙" w:hAnsi="TH SarabunIT๙" w:cs="TH SarabunIT๙"/>
                <w:spacing w:val="-12"/>
                <w:sz w:val="28"/>
                <w:cs/>
              </w:rPr>
            </w:pPr>
            <w:r w:rsidRPr="00197B6B">
              <w:rPr>
                <w:rFonts w:ascii="TH SarabunIT๙" w:hAnsi="TH SarabunIT๙" w:cs="TH SarabunIT๙" w:hint="cs"/>
                <w:sz w:val="28"/>
                <w:cs/>
              </w:rPr>
              <w:t>การนำทรัพย์สินของ</w:t>
            </w:r>
            <w:r w:rsidRPr="00197B6B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>ราชการไปใช้ประโยชน์ส่วนตัว (รถยนต์/วัสดุสำนักงาน)</w:t>
            </w:r>
          </w:p>
        </w:tc>
        <w:tc>
          <w:tcPr>
            <w:tcW w:w="2282" w:type="dxa"/>
          </w:tcPr>
          <w:p w14:paraId="26D2422B" w14:textId="77777777" w:rsidR="00E36C93" w:rsidRDefault="00E36C93" w:rsidP="00E36C93">
            <w:pPr>
              <w:rPr>
                <w:rFonts w:ascii="TH SarabunIT๙" w:hAnsi="TH SarabunIT๙" w:cs="TH SarabunIT๙"/>
                <w:spacing w:val="-2"/>
                <w:sz w:val="28"/>
              </w:rPr>
            </w:pPr>
            <w:r w:rsidRPr="008C3169">
              <w:rPr>
                <w:rFonts w:ascii="TH SarabunIT๙" w:hAnsi="TH SarabunIT๙" w:cs="TH SarabunIT๙" w:hint="cs"/>
                <w:spacing w:val="-2"/>
                <w:sz w:val="28"/>
                <w:cs/>
              </w:rPr>
              <w:t>-</w:t>
            </w:r>
            <w:r w:rsidRPr="008C3169">
              <w:rPr>
                <w:rFonts w:ascii="TH SarabunIT๙" w:hAnsi="TH SarabunIT๙" w:cs="TH SarabunIT๙"/>
                <w:spacing w:val="-2"/>
                <w:sz w:val="28"/>
                <w:cs/>
              </w:rPr>
              <w:t xml:space="preserve"> </w:t>
            </w:r>
            <w:r w:rsidRPr="008C3169">
              <w:rPr>
                <w:rFonts w:ascii="TH SarabunIT๙" w:hAnsi="TH SarabunIT๙" w:cs="TH SarabunIT๙" w:hint="cs"/>
                <w:spacing w:val="-2"/>
                <w:sz w:val="28"/>
                <w:cs/>
              </w:rPr>
              <w:t>ผู้ปฏิบัติงานมีความรู้ความเข้าใจในข้อกฎหมายไม่เพียงพอ</w:t>
            </w:r>
            <w:r w:rsidRPr="008C3169">
              <w:rPr>
                <w:rFonts w:ascii="TH SarabunIT๙" w:hAnsi="TH SarabunIT๙" w:cs="TH SarabunIT๙"/>
                <w:spacing w:val="-2"/>
                <w:sz w:val="28"/>
              </w:rPr>
              <w:t xml:space="preserve"> </w:t>
            </w:r>
            <w:r w:rsidRPr="008C3169">
              <w:rPr>
                <w:rFonts w:ascii="TH SarabunIT๙" w:hAnsi="TH SarabunIT๙" w:cs="TH SarabunIT๙" w:hint="cs"/>
                <w:spacing w:val="-2"/>
                <w:sz w:val="28"/>
                <w:cs/>
              </w:rPr>
              <w:t>เช่น ระเบียบกระทรวงมหาดไทยว่าด้วยการใช้รถฯ</w:t>
            </w:r>
          </w:p>
          <w:p w14:paraId="6B4140D0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pacing w:val="-2"/>
                <w:sz w:val="28"/>
                <w:cs/>
              </w:rPr>
              <w:t>- ขาดการควบคุม การกำกับติดตามหรือตรวจสอบการใช้ทรัพย์สิน</w:t>
            </w:r>
          </w:p>
        </w:tc>
        <w:tc>
          <w:tcPr>
            <w:tcW w:w="666" w:type="dxa"/>
          </w:tcPr>
          <w:p w14:paraId="4160598F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4" w:type="dxa"/>
          </w:tcPr>
          <w:p w14:paraId="28588F4E" w14:textId="77777777" w:rsidR="00E36C93" w:rsidRPr="00320CDE" w:rsidRDefault="00932DAC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6C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√</w:t>
            </w:r>
          </w:p>
        </w:tc>
        <w:tc>
          <w:tcPr>
            <w:tcW w:w="709" w:type="dxa"/>
          </w:tcPr>
          <w:p w14:paraId="687E5A55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4" w:type="dxa"/>
          </w:tcPr>
          <w:p w14:paraId="525C5528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14:paraId="3B3BB70C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46313">
              <w:rPr>
                <w:rFonts w:ascii="TH SarabunIT๙" w:hAnsi="TH SarabunIT๙" w:cs="TH SarabunIT๙" w:hint="cs"/>
                <w:sz w:val="28"/>
                <w:cs/>
              </w:rPr>
              <w:t>- สร้างความรู้ความเข้าใจให้ผู้ปฏิบัติงานเข้าใจกฎหมาย/ระเบียบที่เกี่ยวข้อง เพื่อให้ปฏิบัติงานได้อย่างถูกต้อง โปร่งใส และตรวจสอบได้</w:t>
            </w:r>
          </w:p>
          <w:p w14:paraId="7CEA2730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จัดทำทะเบียนควบคุมการใช้งาน การขอเบิก การขออนุญาตใช้ และตรวจสอบอย่างเคร่งครัด</w:t>
            </w:r>
          </w:p>
          <w:p w14:paraId="3DEE68DB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ส่งเสริมให้เกิดความคิดแยกแยะเรื่องผลประโยชน์ส่วนตนและผลประโยชน์ส่วนรวมอย่างเคร่งครัด</w:t>
            </w:r>
          </w:p>
          <w:p w14:paraId="7E395C51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E46313">
              <w:rPr>
                <w:rFonts w:ascii="TH SarabunIT๙" w:hAnsi="TH SarabunIT๙" w:cs="TH SarabunIT๙" w:hint="cs"/>
                <w:sz w:val="28"/>
                <w:cs/>
              </w:rPr>
              <w:t>หัวหน้าหน่วยงานต้องควบคุม กำกับดูแล ตรวจสอบการปฏิบัติงานของผู้ปฏิบัติงานให้เป็นไปตามกฎหมายอย่างเคร่งครัด</w:t>
            </w:r>
          </w:p>
        </w:tc>
        <w:tc>
          <w:tcPr>
            <w:tcW w:w="1008" w:type="dxa"/>
          </w:tcPr>
          <w:p w14:paraId="7997898E" w14:textId="77777777" w:rsidR="00E36C93" w:rsidRDefault="00E36C93" w:rsidP="006241BD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จำนวนเรื่องร้องเรียนเกี่ยวกับ</w:t>
            </w:r>
          </w:p>
          <w:p w14:paraId="45850FC9" w14:textId="77777777" w:rsidR="00E36C93" w:rsidRDefault="00E36C93" w:rsidP="006241BD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7B6B">
              <w:rPr>
                <w:rFonts w:ascii="TH SarabunIT๙" w:hAnsi="TH SarabunIT๙" w:cs="TH SarabunIT๙" w:hint="cs"/>
                <w:sz w:val="28"/>
                <w:cs/>
              </w:rPr>
              <w:t>การนำทรัพย์สินของ</w:t>
            </w:r>
            <w:r w:rsidRPr="00197B6B">
              <w:rPr>
                <w:rFonts w:ascii="TH SarabunIT๙" w:hAnsi="TH SarabunIT๙" w:cs="TH SarabunIT๙" w:hint="cs"/>
                <w:spacing w:val="-4"/>
                <w:sz w:val="28"/>
                <w:cs/>
              </w:rPr>
              <w:t>ราชการไปใช้ประโยชน์ส่วนตัว</w:t>
            </w:r>
          </w:p>
        </w:tc>
      </w:tr>
      <w:tr w:rsidR="00E36C93" w14:paraId="7F047DF0" w14:textId="77777777" w:rsidTr="00E36C93">
        <w:tc>
          <w:tcPr>
            <w:tcW w:w="1696" w:type="dxa"/>
          </w:tcPr>
          <w:p w14:paraId="5D7624F9" w14:textId="77777777" w:rsidR="00E36C93" w:rsidRPr="00197B6B" w:rsidRDefault="00E36C93" w:rsidP="006241BD">
            <w:pPr>
              <w:ind w:right="-1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197B6B">
              <w:rPr>
                <w:rFonts w:ascii="TH SarabunIT๙" w:hAnsi="TH SarabunIT๙" w:cs="TH SarabunIT๙" w:hint="cs"/>
                <w:sz w:val="28"/>
                <w:cs/>
              </w:rPr>
              <w:t>การปฏิบัติหรือละเว้นการปฏิบัติหน้าที่โดยมิชอบ</w:t>
            </w:r>
          </w:p>
        </w:tc>
        <w:tc>
          <w:tcPr>
            <w:tcW w:w="2282" w:type="dxa"/>
          </w:tcPr>
          <w:p w14:paraId="18753D8D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C3169">
              <w:rPr>
                <w:rFonts w:ascii="TH SarabunIT๙" w:hAnsi="TH SarabunIT๙" w:cs="TH SarabunIT๙" w:hint="cs"/>
                <w:sz w:val="28"/>
                <w:cs/>
              </w:rPr>
              <w:t>-</w:t>
            </w:r>
            <w:r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การปฏิบัติหน้าที่โดยเอื้อประโยชน์แก่ตนเองหรือบุคคลอื่น</w:t>
            </w:r>
          </w:p>
          <w:p w14:paraId="64C6FC93" w14:textId="77777777" w:rsidR="00E36C93" w:rsidRPr="008C3169" w:rsidRDefault="00E36C93" w:rsidP="00E36C93">
            <w:pPr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 การปฏิบัติหรือละเว้นการปฏิบัติหน้าที่ก่อให้เกิดความเสียหายแก่ราชการ</w:t>
            </w:r>
          </w:p>
        </w:tc>
        <w:tc>
          <w:tcPr>
            <w:tcW w:w="666" w:type="dxa"/>
          </w:tcPr>
          <w:p w14:paraId="40D46FA4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4" w:type="dxa"/>
          </w:tcPr>
          <w:p w14:paraId="30CBB10F" w14:textId="77777777" w:rsidR="00E36C93" w:rsidRPr="00320CDE" w:rsidRDefault="00C8580C" w:rsidP="00C8580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36C93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√</w:t>
            </w:r>
          </w:p>
        </w:tc>
        <w:tc>
          <w:tcPr>
            <w:tcW w:w="709" w:type="dxa"/>
          </w:tcPr>
          <w:p w14:paraId="1154550F" w14:textId="77777777" w:rsidR="00E36C93" w:rsidRPr="00320CDE" w:rsidRDefault="00E36C93" w:rsidP="00932DAC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554" w:type="dxa"/>
          </w:tcPr>
          <w:p w14:paraId="6B4FD44C" w14:textId="77777777" w:rsidR="00E36C93" w:rsidRPr="00320CDE" w:rsidRDefault="00E36C93" w:rsidP="006241BD">
            <w:pPr>
              <w:tabs>
                <w:tab w:val="left" w:pos="2694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974" w:type="dxa"/>
          </w:tcPr>
          <w:p w14:paraId="70905C1F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0D34E8">
              <w:rPr>
                <w:rFonts w:ascii="TH SarabunIT๙" w:hAnsi="TH SarabunIT๙" w:cs="TH SarabunIT๙" w:hint="cs"/>
                <w:sz w:val="28"/>
                <w:cs/>
              </w:rPr>
              <w:t>สร้างความรู้ความเข้าใจให้ผู้ปฏิบัติงานเข้าใจกฎหมาย/ระเบียบที่เกี่ยวข้อง เพื่อให้ปฏิบัติงานได้อย่างถูกต้อง โปร่งใส และตรวจสอบได้</w:t>
            </w:r>
          </w:p>
          <w:p w14:paraId="6D2AFC7B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 w:rsidRPr="00E46313">
              <w:rPr>
                <w:rFonts w:ascii="TH SarabunIT๙" w:hAnsi="TH SarabunIT๙" w:cs="TH SarabunIT๙" w:hint="cs"/>
                <w:sz w:val="28"/>
                <w:cs/>
              </w:rPr>
              <w:t>หัวหน้าหน่วยงานต้องควบคุม กำกับดูแล ตรวจสอบการปฏิบัติงานของผู้ปฏิบัติงานให้เป็นไปตามกฎหมายอย่างเคร่งครัด</w:t>
            </w:r>
          </w:p>
          <w:p w14:paraId="2524F831" w14:textId="77777777" w:rsidR="00E36C9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-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หากพบการปฏิบัติหรือละเว้นการปฏิบัติหน้าที่โดยมิชอบ ให้ดำเนินการทางวินัย ละเมิด หรือทางอาญาแก่เจ้าหน้าที่ผู้นั้นทันที</w:t>
            </w:r>
          </w:p>
          <w:p w14:paraId="16522CDF" w14:textId="77777777" w:rsidR="00E36C93" w:rsidRPr="00E46313" w:rsidRDefault="00E36C93" w:rsidP="00E36C93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08" w:type="dxa"/>
          </w:tcPr>
          <w:p w14:paraId="69901BE9" w14:textId="77777777" w:rsidR="00E36C93" w:rsidRDefault="00E36C93" w:rsidP="006241BD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จำนวนเรื่องร้องเรียนเกี่ยวกับ</w:t>
            </w:r>
          </w:p>
          <w:p w14:paraId="588B9CA0" w14:textId="77777777" w:rsidR="00E36C93" w:rsidRDefault="00E36C93" w:rsidP="006241BD">
            <w:pPr>
              <w:tabs>
                <w:tab w:val="left" w:pos="2694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7B6B">
              <w:rPr>
                <w:rFonts w:ascii="TH SarabunIT๙" w:hAnsi="TH SarabunIT๙" w:cs="TH SarabunIT๙" w:hint="cs"/>
                <w:sz w:val="28"/>
                <w:cs/>
              </w:rPr>
              <w:t>การปฏิบัติหรือละเว้นการปฏิบัติหน้าที่โดยมิชอบ</w:t>
            </w:r>
          </w:p>
        </w:tc>
      </w:tr>
    </w:tbl>
    <w:p w14:paraId="6A605BE4" w14:textId="77777777" w:rsidR="000D34E8" w:rsidRDefault="000D34E8" w:rsidP="000D34E8">
      <w:pPr>
        <w:rPr>
          <w:rFonts w:ascii="TH SarabunIT๙" w:hAnsi="TH SarabunIT๙" w:cs="TH SarabunIT๙"/>
          <w:sz w:val="32"/>
          <w:szCs w:val="32"/>
        </w:rPr>
      </w:pPr>
    </w:p>
    <w:p w14:paraId="0DB235D6" w14:textId="77777777" w:rsidR="000D34E8" w:rsidRPr="000D34E8" w:rsidRDefault="000D34E8" w:rsidP="000D34E8">
      <w:pPr>
        <w:ind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D34E8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สรุปภาพรวมผลการวิเคราะห์ความเสี่ยงด้านผลประโยชน์ทับซ้อน</w:t>
      </w:r>
    </w:p>
    <w:p w14:paraId="08C81DD3" w14:textId="7F2E10DE" w:rsidR="000D34E8" w:rsidRPr="00E83F26" w:rsidRDefault="000D34E8" w:rsidP="00E9009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0D34E8">
        <w:rPr>
          <w:rFonts w:ascii="TH SarabunIT๙" w:hAnsi="TH SarabunIT๙" w:cs="TH SarabunIT๙" w:hint="cs"/>
          <w:sz w:val="32"/>
          <w:szCs w:val="32"/>
          <w:cs/>
        </w:rPr>
        <w:t>สรุปภาพรวมผลการวิเคราะห์ความเสี่ยงด้านผลประโยชน์ทับซ้อน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และจัดลำดับความสำคัญของความเสี่ยง </w:t>
      </w:r>
      <w:r w:rsidR="00E83F26" w:rsidRPr="00E83F26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A7167F">
        <w:rPr>
          <w:rFonts w:ascii="TH SarabunIT๙" w:hAnsi="TH SarabunIT๙" w:cs="TH SarabunIT๙" w:hint="cs"/>
          <w:sz w:val="32"/>
          <w:szCs w:val="32"/>
          <w:cs/>
        </w:rPr>
        <w:t xml:space="preserve">ท่าเรือ </w:t>
      </w:r>
      <w:r w:rsidR="00E83F26" w:rsidRPr="00E83F26">
        <w:rPr>
          <w:rFonts w:ascii="TH SarabunIT๙" w:hAnsi="TH SarabunIT๙" w:cs="TH SarabunIT๙" w:hint="cs"/>
          <w:sz w:val="32"/>
          <w:szCs w:val="32"/>
          <w:cs/>
        </w:rPr>
        <w:t>อำเภอ</w:t>
      </w:r>
      <w:r w:rsidR="00A7167F">
        <w:rPr>
          <w:rFonts w:ascii="TH SarabunIT๙" w:hAnsi="TH SarabunIT๙" w:cs="TH SarabunIT๙" w:hint="cs"/>
          <w:sz w:val="32"/>
          <w:szCs w:val="32"/>
          <w:cs/>
        </w:rPr>
        <w:t>บ้านนาเดิม</w:t>
      </w:r>
      <w:r w:rsidR="00E83F26" w:rsidRPr="00E83F26">
        <w:rPr>
          <w:rFonts w:ascii="TH SarabunIT๙" w:hAnsi="TH SarabunIT๙" w:cs="TH SarabunIT๙" w:hint="cs"/>
          <w:sz w:val="32"/>
          <w:szCs w:val="32"/>
          <w:cs/>
        </w:rPr>
        <w:t xml:space="preserve"> จังหวัด</w:t>
      </w:r>
      <w:r w:rsidR="00A7167F">
        <w:rPr>
          <w:rFonts w:ascii="TH SarabunIT๙" w:hAnsi="TH SarabunIT๙" w:cs="TH SarabunIT๙" w:hint="cs"/>
          <w:sz w:val="32"/>
          <w:szCs w:val="32"/>
          <w:cs/>
        </w:rPr>
        <w:t>สุราษฎร์ธานี</w:t>
      </w:r>
      <w:r w:rsidR="00E83F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อยู่ในระดับความเสี่ยงสูงมากและระดับ</w:t>
      </w:r>
      <w:r w:rsidR="00A7167F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ความเสี่ยง</w:t>
      </w:r>
      <w:r w:rsidR="00E83F2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ปานกลาง ดังนี้</w:t>
      </w:r>
    </w:p>
    <w:p w14:paraId="002CDB48" w14:textId="77777777" w:rsidR="000D34E8" w:rsidRPr="00E9009D" w:rsidRDefault="000D34E8" w:rsidP="00E9009D">
      <w:pPr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E9009D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>๑. การจัดซื้อจัดจ้างและการจัดหาพัสดุ</w:t>
      </w:r>
      <w:r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E9009D"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>อยู่ในระดับความเสี่ยง</w:t>
      </w:r>
      <w:r w:rsidR="00C8580C">
        <w:rPr>
          <w:rFonts w:ascii="TH SarabunIT๙" w:hAnsi="TH SarabunIT๙" w:cs="TH SarabunIT๙" w:hint="cs"/>
          <w:spacing w:val="-2"/>
          <w:sz w:val="32"/>
          <w:szCs w:val="32"/>
          <w:cs/>
        </w:rPr>
        <w:t>ปานกลาง</w:t>
      </w:r>
      <w:r w:rsidR="00E9009D"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จากการวิเคราะห์พบว่า </w:t>
      </w:r>
      <w:r w:rsidR="00C8580C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             </w:t>
      </w:r>
      <w:r w:rsidR="00E9009D"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>มีกฎหมาย ระเบียบ หนังสือสั่งการ หนังสือซักซ้อมความเข้าใจ ตลอดจนแนวทางปฏิบัติจากการตอบข้อหารือของหน่วยงานที่เกี่ยวข้องค่อนข้างมากและมีการแก้ไขเพิ่มเติมอยู่บ่อยครั้ง อีกทั้งกระบวนการจัดซื้อจัดจ้างและการจัดหาพัสดุ</w:t>
      </w:r>
      <w:r w:rsid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>มีหลายขั้นตอน</w:t>
      </w:r>
      <w:r w:rsidR="00E9009D"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>บางกระบวนงานมีผู้ปฏิบัติงานเพียงคนเดียวอาจทำให้เกิดความผิดพลาดได้</w:t>
      </w:r>
      <w:r w:rsidR="00E9009D" w:rsidRPr="00E9009D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E9009D"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>ประกอบกับผู้ปฏิบัติงานมีความรู้ความเข้าใจในข้อกฎหมาย</w:t>
      </w:r>
      <w:r w:rsid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>น้อย</w:t>
      </w:r>
      <w:r w:rsidR="00E9009D" w:rsidRPr="00E9009D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มีประสบการณ์ในการปฏิบัติงานน้อย หรืออาจปฏิบัติงานด้วยความประมาทเลินเล่อ</w:t>
      </w:r>
    </w:p>
    <w:p w14:paraId="53E51267" w14:textId="1E348F82" w:rsidR="00E9009D" w:rsidRPr="00E9009D" w:rsidRDefault="00E9009D" w:rsidP="00E9009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 การเบิกจ่ายค่าตอบแทน 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>อยู่ในระดับความเสี่ยง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ต่ำ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 xml:space="preserve"> จากการวิเคราะห์พบว่า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การควบคุม กำกับดูแล และตรวจสอบเรื่องการเบิกจ่ายค่าตอบแทน อาจเกิดข้อผิดพลาดไม่เป็นไปตามกฎหมาย ระเบียบที่กำหนดไว้ </w:t>
      </w:r>
      <w:r w:rsidR="0018502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>ผู้ปฏิบัติงาน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อาจ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>มีความรู้ความเข้าใจในข้อกฎหมายไม่เพียงพอ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>มีประสบการณ์ในการปฏิบัติงานน้อย หรืออาจปฏิบัติงานด้วยความประมาทเลินเล่อ</w:t>
      </w:r>
    </w:p>
    <w:p w14:paraId="15FFCA92" w14:textId="77777777" w:rsidR="00E9009D" w:rsidRDefault="00E9009D" w:rsidP="006B5EA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B5EA3">
        <w:rPr>
          <w:rFonts w:ascii="TH SarabunIT๙" w:hAnsi="TH SarabunIT๙" w:cs="TH SarabunIT๙" w:hint="cs"/>
          <w:b/>
          <w:bCs/>
          <w:sz w:val="32"/>
          <w:szCs w:val="32"/>
          <w:cs/>
        </w:rPr>
        <w:t>๓. การนำทรัพย์สินของทางราชการไปใช้ประโยชน์ส่วนตัว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>อยู่ในระดับความเสี่ยง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ต่ำ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 xml:space="preserve"> จากการวิเคราะห์</w:t>
      </w:r>
      <w:r w:rsidR="006B5E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9009D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 w:rsidR="006B5E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5EA3" w:rsidRPr="006B5EA3">
        <w:rPr>
          <w:rFonts w:ascii="TH SarabunIT๙" w:hAnsi="TH SarabunIT๙" w:cs="TH SarabunIT๙" w:hint="cs"/>
          <w:sz w:val="32"/>
          <w:szCs w:val="32"/>
          <w:cs/>
        </w:rPr>
        <w:t>ผู้ปฏิบัติงาน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B5EA3" w:rsidRPr="006B5EA3">
        <w:rPr>
          <w:rFonts w:ascii="TH SarabunIT๙" w:hAnsi="TH SarabunIT๙" w:cs="TH SarabunIT๙" w:hint="cs"/>
          <w:sz w:val="32"/>
          <w:szCs w:val="32"/>
          <w:cs/>
        </w:rPr>
        <w:t>ความรู้ความเข้าใจในข้อกฎหมาย</w:t>
      </w:r>
      <w:r w:rsidR="006B5EA3">
        <w:rPr>
          <w:rFonts w:ascii="TH SarabunIT๙" w:hAnsi="TH SarabunIT๙" w:cs="TH SarabunIT๙" w:hint="cs"/>
          <w:sz w:val="32"/>
          <w:szCs w:val="32"/>
          <w:cs/>
        </w:rPr>
        <w:t>หรือระเบียบที่เกี่ยวข้อง</w:t>
      </w:r>
      <w:r w:rsidR="006B5EA3" w:rsidRPr="006B5EA3">
        <w:rPr>
          <w:rFonts w:ascii="TH SarabunIT๙" w:hAnsi="TH SarabunIT๙" w:cs="TH SarabunIT๙"/>
          <w:sz w:val="32"/>
          <w:szCs w:val="32"/>
        </w:rPr>
        <w:t xml:space="preserve"> </w:t>
      </w:r>
      <w:r w:rsidR="006B5EA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6B5EA3" w:rsidRPr="006B5EA3">
        <w:rPr>
          <w:rFonts w:ascii="TH SarabunIT๙" w:hAnsi="TH SarabunIT๙" w:cs="TH SarabunIT๙" w:hint="cs"/>
          <w:sz w:val="32"/>
          <w:szCs w:val="32"/>
          <w:cs/>
        </w:rPr>
        <w:t>การควบคุม การกำกับติดตามหรือตรวจสอบการใช้ทรัพย์สิน</w:t>
      </w:r>
      <w:r w:rsidR="006B5EA3">
        <w:rPr>
          <w:rFonts w:ascii="TH SarabunIT๙" w:hAnsi="TH SarabunIT๙" w:cs="TH SarabunIT๙" w:hint="cs"/>
          <w:sz w:val="32"/>
          <w:szCs w:val="32"/>
          <w:cs/>
        </w:rPr>
        <w:t>จากผู้บังคับบัญชา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 xml:space="preserve"> เข้มงวดขึ้น จึงทำให้</w:t>
      </w:r>
      <w:r w:rsidR="00C8580C" w:rsidRPr="00C8580C">
        <w:rPr>
          <w:rFonts w:ascii="TH SarabunIT๙" w:hAnsi="TH SarabunIT๙" w:cs="TH SarabunIT๙" w:hint="cs"/>
          <w:sz w:val="32"/>
          <w:szCs w:val="32"/>
          <w:cs/>
        </w:rPr>
        <w:t>การนำทรัพย์สินของทางราชการไปใช้ประโยชน์ส่วนตัว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อยู่ในระดับต่ำ</w:t>
      </w:r>
    </w:p>
    <w:p w14:paraId="110AFA0A" w14:textId="00712B1F" w:rsidR="006B5EA3" w:rsidRPr="00C8580C" w:rsidRDefault="006B5EA3" w:rsidP="006B5EA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6B5EA3">
        <w:rPr>
          <w:rFonts w:ascii="TH SarabunIT๙" w:hAnsi="TH SarabunIT๙" w:cs="TH SarabunIT๙" w:hint="cs"/>
          <w:b/>
          <w:bCs/>
          <w:sz w:val="32"/>
          <w:szCs w:val="32"/>
          <w:cs/>
        </w:rPr>
        <w:t>๔. การปฏิบัติหรือละเว้นการปฏิบัติหน้าที่โดยมิชอบ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5EA3">
        <w:rPr>
          <w:rFonts w:ascii="TH SarabunIT๙" w:hAnsi="TH SarabunIT๙" w:cs="TH SarabunIT๙" w:hint="cs"/>
          <w:sz w:val="32"/>
          <w:szCs w:val="32"/>
          <w:cs/>
        </w:rPr>
        <w:t>อยู่ในระดับความเสี่ยง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ต่ำ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5EA3">
        <w:rPr>
          <w:rFonts w:ascii="TH SarabunIT๙" w:hAnsi="TH SarabunIT๙" w:cs="TH SarabunIT๙" w:hint="cs"/>
          <w:sz w:val="32"/>
          <w:szCs w:val="32"/>
          <w:cs/>
        </w:rPr>
        <w:t>จากการวิเคราะห์ 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B5EA3">
        <w:rPr>
          <w:rFonts w:ascii="TH SarabunIT๙" w:hAnsi="TH SarabunIT๙" w:cs="TH SarabunIT๙" w:hint="cs"/>
          <w:sz w:val="32"/>
          <w:szCs w:val="32"/>
          <w:cs/>
        </w:rPr>
        <w:t>การปฏิบัติหรือละเว้นการปฏิบัติหน้าที่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อาจ</w:t>
      </w:r>
      <w:r w:rsidRPr="006B5EA3">
        <w:rPr>
          <w:rFonts w:ascii="TH SarabunIT๙" w:hAnsi="TH SarabunIT๙" w:cs="TH SarabunIT๙" w:hint="cs"/>
          <w:sz w:val="32"/>
          <w:szCs w:val="32"/>
          <w:cs/>
        </w:rPr>
        <w:t>เอื้อประโยชน์แก่ตนเองหรือบุคคลอื่น</w:t>
      </w:r>
      <w:r>
        <w:rPr>
          <w:rFonts w:ascii="TH SarabunIT๙" w:hAnsi="TH SarabunIT๙" w:cs="TH SarabunIT๙" w:hint="cs"/>
          <w:sz w:val="32"/>
          <w:szCs w:val="32"/>
          <w:cs/>
        </w:rPr>
        <w:t>จนอาจ</w:t>
      </w:r>
      <w:r w:rsidRPr="006B5EA3">
        <w:rPr>
          <w:rFonts w:ascii="TH SarabunIT๙" w:hAnsi="TH SarabunIT๙" w:cs="TH SarabunIT๙" w:hint="cs"/>
          <w:sz w:val="32"/>
          <w:szCs w:val="32"/>
          <w:cs/>
        </w:rPr>
        <w:t>ก่อให้เกิดความเสียหายแก่ราชการ</w:t>
      </w:r>
      <w:r w:rsidR="00C8580C">
        <w:rPr>
          <w:rFonts w:ascii="TH SarabunIT๙" w:hAnsi="TH SarabunIT๙" w:cs="TH SarabunIT๙"/>
          <w:sz w:val="32"/>
          <w:szCs w:val="32"/>
        </w:rPr>
        <w:t xml:space="preserve"> 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 xml:space="preserve">แต่เนื่องด้วยปัจจุบันมีการตรวจสอบให้การดำเนินการต่างๆ ตามอำนาจหน้าที่ให้เป็นไปตามระเบียบกฎหมายมากขึ้น </w:t>
      </w:r>
      <w:r w:rsidR="0018502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จึงทำให้</w:t>
      </w:r>
      <w:r w:rsidR="00C8580C" w:rsidRPr="00C8580C">
        <w:rPr>
          <w:rFonts w:ascii="TH SarabunIT๙" w:hAnsi="TH SarabunIT๙" w:cs="TH SarabunIT๙" w:hint="cs"/>
          <w:sz w:val="32"/>
          <w:szCs w:val="32"/>
          <w:cs/>
        </w:rPr>
        <w:t>การปฏิบัติหรือละเว้นการปฏิบัติหน้าที่โดยมิชอบ</w:t>
      </w:r>
      <w:r w:rsidR="00C8580C">
        <w:rPr>
          <w:rFonts w:ascii="TH SarabunIT๙" w:hAnsi="TH SarabunIT๙" w:cs="TH SarabunIT๙" w:hint="cs"/>
          <w:sz w:val="32"/>
          <w:szCs w:val="32"/>
          <w:cs/>
        </w:rPr>
        <w:t>อยู่ในระดับต่ำ</w:t>
      </w:r>
    </w:p>
    <w:p w14:paraId="6D27118B" w14:textId="77777777" w:rsidR="006B5EA3" w:rsidRDefault="006B5EA3" w:rsidP="006B5EA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D8FF61" w14:textId="77777777" w:rsidR="006B5EA3" w:rsidRPr="00E9009D" w:rsidRDefault="006B5EA3" w:rsidP="006B5EA3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-----------------------------------------------------------------------</w:t>
      </w:r>
    </w:p>
    <w:bookmarkEnd w:id="0"/>
    <w:p w14:paraId="35C9E5B6" w14:textId="77777777" w:rsidR="000D34E8" w:rsidRPr="007B0C27" w:rsidRDefault="000D34E8" w:rsidP="000D34E8">
      <w:pPr>
        <w:rPr>
          <w:rFonts w:ascii="TH SarabunIT๙" w:hAnsi="TH SarabunIT๙" w:cs="TH SarabunIT๙"/>
          <w:sz w:val="32"/>
          <w:szCs w:val="32"/>
          <w:cs/>
        </w:rPr>
      </w:pPr>
    </w:p>
    <w:sectPr w:rsidR="000D34E8" w:rsidRPr="007B0C27" w:rsidSect="000D34E8">
      <w:headerReference w:type="default" r:id="rId8"/>
      <w:pgSz w:w="11906" w:h="16838"/>
      <w:pgMar w:top="1134" w:right="851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D1591" w14:textId="77777777" w:rsidR="00EC13D5" w:rsidRDefault="00EC13D5" w:rsidP="000D34E8">
      <w:pPr>
        <w:spacing w:after="0" w:line="240" w:lineRule="auto"/>
      </w:pPr>
      <w:r>
        <w:separator/>
      </w:r>
    </w:p>
  </w:endnote>
  <w:endnote w:type="continuationSeparator" w:id="0">
    <w:p w14:paraId="41C14885" w14:textId="77777777" w:rsidR="00EC13D5" w:rsidRDefault="00EC13D5" w:rsidP="000D3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8E988" w14:textId="77777777" w:rsidR="00EC13D5" w:rsidRDefault="00EC13D5" w:rsidP="000D34E8">
      <w:pPr>
        <w:spacing w:after="0" w:line="240" w:lineRule="auto"/>
      </w:pPr>
      <w:r>
        <w:separator/>
      </w:r>
    </w:p>
  </w:footnote>
  <w:footnote w:type="continuationSeparator" w:id="0">
    <w:p w14:paraId="042DCAEA" w14:textId="77777777" w:rsidR="00EC13D5" w:rsidRDefault="00EC13D5" w:rsidP="000D3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IT๙" w:hAnsi="TH SarabunIT๙" w:cs="TH SarabunIT๙"/>
        <w:color w:val="7F7F7F" w:themeColor="background1" w:themeShade="7F"/>
        <w:spacing w:val="60"/>
        <w:sz w:val="28"/>
        <w:cs/>
        <w:lang w:val="th-TH"/>
      </w:rPr>
      <w:id w:val="848750341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b/>
        <w:bCs/>
        <w:color w:val="auto"/>
        <w:spacing w:val="0"/>
        <w:sz w:val="22"/>
        <w:cs w:val="0"/>
        <w:lang w:val="en-US"/>
      </w:rPr>
    </w:sdtEndPr>
    <w:sdtContent>
      <w:p w14:paraId="1BF70B72" w14:textId="77777777" w:rsidR="000D34E8" w:rsidRDefault="000D34E8">
        <w:pPr>
          <w:pStyle w:val="a5"/>
          <w:pBdr>
            <w:bottom w:val="single" w:sz="4" w:space="1" w:color="D9D9D9" w:themeColor="background1" w:themeShade="D9"/>
          </w:pBdr>
          <w:jc w:val="right"/>
          <w:rPr>
            <w:b/>
            <w:bCs/>
          </w:rPr>
        </w:pPr>
        <w:r w:rsidRPr="000D34E8">
          <w:rPr>
            <w:rFonts w:ascii="TH SarabunIT๙" w:hAnsi="TH SarabunIT๙" w:cs="TH SarabunIT๙"/>
            <w:color w:val="7F7F7F" w:themeColor="background1" w:themeShade="7F"/>
            <w:spacing w:val="60"/>
            <w:sz w:val="28"/>
            <w:cs/>
            <w:lang w:val="th-TH"/>
          </w:rPr>
          <w:t>หน้า</w:t>
        </w:r>
        <w:r w:rsidRPr="000D34E8">
          <w:rPr>
            <w:rFonts w:ascii="TH SarabunIT๙" w:hAnsi="TH SarabunIT๙" w:cs="TH SarabunIT๙"/>
            <w:sz w:val="28"/>
            <w:cs/>
            <w:lang w:val="th-TH"/>
          </w:rPr>
          <w:t xml:space="preserve"> | </w:t>
        </w:r>
        <w:r w:rsidRPr="000D34E8">
          <w:rPr>
            <w:rFonts w:ascii="TH SarabunIT๙" w:hAnsi="TH SarabunIT๙" w:cs="TH SarabunIT๙"/>
            <w:sz w:val="28"/>
          </w:rPr>
          <w:fldChar w:fldCharType="begin"/>
        </w:r>
        <w:r w:rsidRPr="000D34E8">
          <w:rPr>
            <w:rFonts w:ascii="TH SarabunIT๙" w:hAnsi="TH SarabunIT๙" w:cs="TH SarabunIT๙"/>
            <w:sz w:val="28"/>
          </w:rPr>
          <w:instrText>PAGE   \* MERGEFORMAT</w:instrText>
        </w:r>
        <w:r w:rsidRPr="000D34E8">
          <w:rPr>
            <w:rFonts w:ascii="TH SarabunIT๙" w:hAnsi="TH SarabunIT๙" w:cs="TH SarabunIT๙"/>
            <w:sz w:val="28"/>
          </w:rPr>
          <w:fldChar w:fldCharType="separate"/>
        </w:r>
        <w:r w:rsidR="006F7A6A" w:rsidRPr="006F7A6A">
          <w:rPr>
            <w:rFonts w:ascii="TH SarabunIT๙" w:hAnsi="TH SarabunIT๙" w:cs="TH SarabunIT๙"/>
            <w:b/>
            <w:bCs/>
            <w:noProof/>
            <w:sz w:val="28"/>
            <w:lang w:val="th-TH"/>
          </w:rPr>
          <w:t>4</w:t>
        </w:r>
        <w:r w:rsidRPr="000D34E8">
          <w:rPr>
            <w:rFonts w:ascii="TH SarabunIT๙" w:hAnsi="TH SarabunIT๙" w:cs="TH SarabunIT๙"/>
            <w:b/>
            <w:bCs/>
            <w:sz w:val="28"/>
          </w:rPr>
          <w:fldChar w:fldCharType="end"/>
        </w:r>
      </w:p>
    </w:sdtContent>
  </w:sdt>
  <w:p w14:paraId="6F7ED586" w14:textId="77777777" w:rsidR="000D34E8" w:rsidRDefault="000D34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06B6"/>
    <w:multiLevelType w:val="hybridMultilevel"/>
    <w:tmpl w:val="AC6AE066"/>
    <w:lvl w:ilvl="0" w:tplc="833AA67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E42AF"/>
    <w:multiLevelType w:val="hybridMultilevel"/>
    <w:tmpl w:val="24C4C36C"/>
    <w:lvl w:ilvl="0" w:tplc="FEA0C774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8666B"/>
    <w:multiLevelType w:val="hybridMultilevel"/>
    <w:tmpl w:val="50E00998"/>
    <w:lvl w:ilvl="0" w:tplc="961ADDB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30500"/>
    <w:multiLevelType w:val="hybridMultilevel"/>
    <w:tmpl w:val="C9E63AAE"/>
    <w:lvl w:ilvl="0" w:tplc="939AE0EE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16244"/>
    <w:multiLevelType w:val="hybridMultilevel"/>
    <w:tmpl w:val="0B421CE6"/>
    <w:lvl w:ilvl="0" w:tplc="01348300"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27"/>
    <w:rsid w:val="00004CEA"/>
    <w:rsid w:val="00044260"/>
    <w:rsid w:val="00071DE2"/>
    <w:rsid w:val="000D34E8"/>
    <w:rsid w:val="00104C2C"/>
    <w:rsid w:val="00112A71"/>
    <w:rsid w:val="00164C31"/>
    <w:rsid w:val="001750C4"/>
    <w:rsid w:val="0018502E"/>
    <w:rsid w:val="00197B6B"/>
    <w:rsid w:val="001B7193"/>
    <w:rsid w:val="00256579"/>
    <w:rsid w:val="00262531"/>
    <w:rsid w:val="002A2B53"/>
    <w:rsid w:val="002B4B4E"/>
    <w:rsid w:val="002C1688"/>
    <w:rsid w:val="00320CDE"/>
    <w:rsid w:val="00327105"/>
    <w:rsid w:val="0034524E"/>
    <w:rsid w:val="003C752F"/>
    <w:rsid w:val="003D5C03"/>
    <w:rsid w:val="004C72D4"/>
    <w:rsid w:val="004F2AF8"/>
    <w:rsid w:val="006245AA"/>
    <w:rsid w:val="00632BC7"/>
    <w:rsid w:val="006332FC"/>
    <w:rsid w:val="006B5EA3"/>
    <w:rsid w:val="006F4F97"/>
    <w:rsid w:val="006F7A6A"/>
    <w:rsid w:val="00795954"/>
    <w:rsid w:val="007B0C27"/>
    <w:rsid w:val="008C3169"/>
    <w:rsid w:val="008D2079"/>
    <w:rsid w:val="009120A2"/>
    <w:rsid w:val="00920432"/>
    <w:rsid w:val="00932DAC"/>
    <w:rsid w:val="00937761"/>
    <w:rsid w:val="00A13E30"/>
    <w:rsid w:val="00A7167F"/>
    <w:rsid w:val="00C01A1B"/>
    <w:rsid w:val="00C44813"/>
    <w:rsid w:val="00C7485C"/>
    <w:rsid w:val="00C8580C"/>
    <w:rsid w:val="00CB5E91"/>
    <w:rsid w:val="00D2460A"/>
    <w:rsid w:val="00D538E3"/>
    <w:rsid w:val="00D75750"/>
    <w:rsid w:val="00E36C93"/>
    <w:rsid w:val="00E46313"/>
    <w:rsid w:val="00E83F26"/>
    <w:rsid w:val="00E9009D"/>
    <w:rsid w:val="00EB68E6"/>
    <w:rsid w:val="00EC13D5"/>
    <w:rsid w:val="00F17AD8"/>
    <w:rsid w:val="00F745BA"/>
    <w:rsid w:val="00FA5E7E"/>
    <w:rsid w:val="00FD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E38F1"/>
  <w15:chartTrackingRefBased/>
  <w15:docId w15:val="{7780DD71-3CE2-4939-818E-8D6DE1F93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4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68E6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D3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0D34E8"/>
  </w:style>
  <w:style w:type="paragraph" w:styleId="a7">
    <w:name w:val="footer"/>
    <w:basedOn w:val="a"/>
    <w:link w:val="a8"/>
    <w:uiPriority w:val="99"/>
    <w:unhideWhenUsed/>
    <w:rsid w:val="000D34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0D3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911</Words>
  <Characters>5195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TM-COM</dc:creator>
  <cp:keywords/>
  <dc:description/>
  <cp:lastModifiedBy>รัชตะ บุษบงค์</cp:lastModifiedBy>
  <cp:revision>9</cp:revision>
  <dcterms:created xsi:type="dcterms:W3CDTF">2022-03-16T04:13:00Z</dcterms:created>
  <dcterms:modified xsi:type="dcterms:W3CDTF">2023-03-23T07:28:00Z</dcterms:modified>
</cp:coreProperties>
</file>